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 w:line="259" w:lineRule="auto"/>
        <w:ind w:right="211"/>
        <w:jc w:val="left"/>
        <w:rPr>
          <w:rFonts w:hint="eastAsia" w:ascii="Verdana" w:hAnsi="Verdana" w:eastAsia="宋体" w:cs="宋体"/>
          <w:color w:val="000000"/>
          <w:kern w:val="0"/>
          <w:sz w:val="24"/>
        </w:rPr>
      </w:pPr>
      <w:r>
        <w:rPr>
          <w:rFonts w:hint="eastAsia" w:ascii="Verdana" w:hAnsi="Verdana" w:eastAsia="宋体" w:cs="宋体"/>
          <w:color w:val="000000"/>
          <w:kern w:val="0"/>
          <w:sz w:val="24"/>
        </w:rPr>
        <w:t>附件1：</w:t>
      </w:r>
      <w:r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  <w:t>MPS2024</w:t>
      </w:r>
      <w:r>
        <w:rPr>
          <w:rFonts w:hint="eastAsia" w:ascii="Verdana" w:hAnsi="Verdana" w:eastAsia="宋体" w:cs="宋体"/>
          <w:color w:val="000000"/>
          <w:kern w:val="0"/>
          <w:sz w:val="24"/>
        </w:rPr>
        <w:t>投稿模板</w:t>
      </w:r>
    </w:p>
    <w:p>
      <w:pPr>
        <w:widowControl/>
        <w:shd w:val="clear" w:color="auto" w:fill="FFFFFF"/>
        <w:spacing w:before="150" w:after="150" w:line="259" w:lineRule="auto"/>
        <w:ind w:right="211"/>
        <w:jc w:val="left"/>
        <w:rPr>
          <w:rFonts w:hint="eastAsia" w:ascii="Verdana" w:hAnsi="Verdana" w:eastAsia="宋体" w:cs="宋体"/>
          <w:color w:val="000000"/>
          <w:kern w:val="0"/>
          <w:sz w:val="24"/>
        </w:rPr>
      </w:pPr>
    </w:p>
    <w:p>
      <w:pPr>
        <w:spacing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题名：简明、准确 </w:t>
      </w:r>
      <w:r>
        <w:rPr>
          <w:rFonts w:hint="eastAsia" w:eastAsia="黑体"/>
          <w:color w:val="FF0000"/>
          <w:sz w:val="36"/>
          <w:szCs w:val="36"/>
        </w:rPr>
        <w:t>(</w:t>
      </w:r>
      <w:r>
        <w:rPr>
          <w:rFonts w:hint="default" w:ascii="Times New Roman" w:hAnsi="Times New Roman" w:eastAsia="黑体" w:cs="Times New Roman"/>
          <w:color w:val="FF0000"/>
          <w:sz w:val="36"/>
          <w:szCs w:val="36"/>
        </w:rPr>
        <w:t>Times New Roman</w:t>
      </w:r>
      <w:r>
        <w:rPr>
          <w:rFonts w:hint="eastAsia" w:ascii="黑体" w:hAnsi="黑体" w:eastAsia="黑体"/>
          <w:color w:val="FF0000"/>
          <w:sz w:val="36"/>
          <w:szCs w:val="36"/>
        </w:rPr>
        <w:t>，小二</w:t>
      </w:r>
      <w:r>
        <w:rPr>
          <w:rFonts w:hint="eastAsia" w:eastAsia="黑体"/>
          <w:color w:val="FF0000"/>
          <w:sz w:val="36"/>
          <w:szCs w:val="36"/>
        </w:rPr>
        <w:t>)</w:t>
      </w:r>
      <w:r>
        <w:rPr>
          <w:rFonts w:eastAsia="黑体"/>
          <w:color w:val="C0504D"/>
          <w:sz w:val="36"/>
          <w:szCs w:val="36"/>
        </w:rPr>
        <w:t>(20</w:t>
      </w:r>
      <w:r>
        <w:rPr>
          <w:rFonts w:hint="eastAsia" w:ascii="黑体" w:hAnsi="黑体" w:eastAsia="黑体"/>
          <w:color w:val="C0504D"/>
          <w:sz w:val="36"/>
          <w:szCs w:val="36"/>
        </w:rPr>
        <w:t>字以内</w:t>
      </w:r>
      <w:r>
        <w:rPr>
          <w:rFonts w:hint="eastAsia" w:eastAsia="黑体"/>
          <w:color w:val="C0504D"/>
          <w:sz w:val="36"/>
          <w:szCs w:val="36"/>
        </w:rPr>
        <w:t>)</w:t>
      </w:r>
    </w:p>
    <w:p>
      <w:pPr>
        <w:spacing w:after="312" w:afterLines="100" w:line="360" w:lineRule="auto"/>
        <w:jc w:val="center"/>
        <w:rPr>
          <w:rFonts w:hint="default" w:ascii="Times New Roman" w:hAnsi="Times New Roman" w:eastAsia="仿宋" w:cs="Times New Roman"/>
          <w:color w:val="FF0000"/>
          <w:sz w:val="28"/>
          <w:szCs w:val="28"/>
        </w:rPr>
      </w:pPr>
      <w:bookmarkStart w:id="0" w:name="OLE_LINK7"/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Author</w:t>
      </w:r>
      <w:bookmarkEnd w:id="0"/>
      <w:r>
        <w:rPr>
          <w:rFonts w:hint="default" w:ascii="Times New Roman" w:hAnsi="Times New Roman" w:eastAsia="仿宋" w:cs="Times New Roman"/>
          <w:sz w:val="28"/>
          <w:szCs w:val="28"/>
          <w:vertAlign w:val="superscript"/>
        </w:rPr>
        <w:t>1,2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Author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,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Author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</w:rPr>
        <w:t>2</w:t>
      </w:r>
      <w:r>
        <w:rPr>
          <w:rFonts w:hint="default" w:ascii="Times New Roman" w:hAnsi="Times New Roman" w:eastAsia="仿宋" w:cs="Times New Roman"/>
          <w:color w:val="FF0000"/>
          <w:sz w:val="28"/>
          <w:szCs w:val="28"/>
        </w:rPr>
        <w:t>(</w:t>
      </w:r>
      <w:r>
        <w:rPr>
          <w:rFonts w:hint="default" w:ascii="Times New Roman" w:hAnsi="Times New Roman" w:eastAsia="黑体" w:cs="Times New Roman"/>
          <w:color w:val="FF0000"/>
          <w:sz w:val="28"/>
          <w:szCs w:val="28"/>
        </w:rPr>
        <w:t>Times New Roman</w:t>
      </w:r>
      <w:r>
        <w:rPr>
          <w:rFonts w:hint="default" w:ascii="Times New Roman" w:hAnsi="Times New Roman" w:eastAsia="仿宋" w:cs="Times New Roman"/>
          <w:color w:val="FF0000"/>
          <w:sz w:val="28"/>
          <w:szCs w:val="28"/>
        </w:rPr>
        <w:t>，四号)</w:t>
      </w: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>School of Biological Science and Medical Engineering, Southeast University，</w:t>
      </w:r>
      <w:r>
        <w:rPr>
          <w:rFonts w:hint="default" w:ascii="Times New Roman" w:hAnsi="Times New Roman" w:cs="Times New Roman"/>
          <w:lang w:val="en-US" w:eastAsia="zh-CN"/>
        </w:rPr>
        <w:t>Nanjing</w:t>
      </w:r>
      <w:r>
        <w:rPr>
          <w:rFonts w:hint="default" w:ascii="Times New Roman" w:hAnsi="Times New Roman" w:cs="Times New Roman"/>
        </w:rPr>
        <w:t xml:space="preserve"> 210096</w:t>
      </w:r>
      <w:r>
        <w:rPr>
          <w:rFonts w:hint="eastAsia" w:ascii="Times New Roman" w:hAnsi="Times New Roman" w:cs="Times New Roman"/>
          <w:lang w:val="en-US" w:eastAsia="zh-CN"/>
        </w:rPr>
        <w:t>; 2.</w:t>
      </w:r>
      <w:r>
        <w:rPr>
          <w:rFonts w:hint="default" w:ascii="Times New Roman" w:hAnsi="Times New Roman" w:cs="Times New Roman"/>
        </w:rPr>
        <w:t xml:space="preserve"> Organization Name</w:t>
      </w:r>
      <w:r>
        <w:rPr>
          <w:rFonts w:hint="eastAsia" w:ascii="Times New Roman" w:hAnsi="Times New Roman" w:cs="Times New Roman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lang w:val="en-US" w:eastAsia="zh-CN"/>
        </w:rPr>
        <w:t>Zip Code</w:t>
      </w:r>
      <w:r>
        <w:rPr>
          <w:rFonts w:hint="default" w:ascii="Times New Roman" w:hAnsi="Times New Roman" w:cs="Times New Roman"/>
        </w:rPr>
        <w:t>)</w:t>
      </w: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(Corresponding </w:t>
      </w:r>
      <w:r>
        <w:rPr>
          <w:rFonts w:hint="default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</w:rPr>
        <w:t>uthor</w:t>
      </w:r>
      <w:r>
        <w:rPr>
          <w:rFonts w:hint="eastAsia" w:ascii="Times New Roman" w:hAnsi="Times New Roman" w:cs="Times New Roman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</w:rPr>
        <w:t>abc@126.com)</w:t>
      </w:r>
    </w:p>
    <w:p>
      <w:pPr>
        <w:spacing w:line="360" w:lineRule="auto"/>
        <w:jc w:val="center"/>
      </w:pPr>
      <w:r>
        <w:rPr>
          <w:rFonts w:hint="eastAsia"/>
          <w:color w:val="FF0000"/>
        </w:rPr>
        <w:t>(</w:t>
      </w:r>
      <w:r>
        <w:rPr>
          <w:rFonts w:hint="default" w:ascii="Times New Roman" w:hAnsi="Times New Roman" w:cs="Times New Roman"/>
          <w:color w:val="FF0000"/>
        </w:rPr>
        <w:t>Times New Roman</w:t>
      </w:r>
      <w:r>
        <w:rPr>
          <w:color w:val="FF0000"/>
        </w:rPr>
        <w:t>，小四，</w:t>
      </w:r>
      <w:r>
        <w:rPr>
          <w:rFonts w:hint="eastAsia"/>
          <w:color w:val="FF0000"/>
        </w:rPr>
        <w:t>1.5倍</w:t>
      </w:r>
      <w:r>
        <w:rPr>
          <w:color w:val="FF0000"/>
        </w:rPr>
        <w:t>行距，</w:t>
      </w:r>
      <w:r>
        <w:rPr>
          <w:rFonts w:hint="eastAsia"/>
          <w:color w:val="FF0000"/>
        </w:rPr>
        <w:t>单位名称到二级单位)</w:t>
      </w:r>
    </w:p>
    <w:p/>
    <w:p>
      <w:pPr>
        <w:spacing w:line="360" w:lineRule="auto"/>
      </w:pPr>
      <w:r>
        <w:rPr>
          <w:rFonts w:hint="default" w:ascii="Times New Roman" w:hAnsi="Times New Roman" w:cs="Times New Roman"/>
          <w:lang w:val="en-US" w:eastAsia="zh-CN"/>
        </w:rPr>
        <w:t>A</w:t>
      </w:r>
      <w:r>
        <w:rPr>
          <w:rFonts w:hint="default" w:ascii="Times New Roman" w:hAnsi="Times New Roman" w:cs="Times New Roman"/>
        </w:rPr>
        <w:t>bstract</w:t>
      </w:r>
      <w:r>
        <w:rPr>
          <w:rFonts w:hint="eastAsia"/>
        </w:rPr>
        <w:t>：</w:t>
      </w:r>
      <w:r>
        <w:rPr>
          <w:rFonts w:hint="eastAsia"/>
          <w:color w:val="FF0000"/>
        </w:rPr>
        <w:t>(</w:t>
      </w:r>
      <w:r>
        <w:rPr>
          <w:rFonts w:hint="default" w:ascii="Times New Roman" w:hAnsi="Times New Roman" w:cs="Times New Roman"/>
          <w:color w:val="FF0000"/>
        </w:rPr>
        <w:t>Times New Roman</w:t>
      </w:r>
      <w:r>
        <w:rPr>
          <w:rFonts w:hint="eastAsia"/>
          <w:color w:val="FF0000"/>
        </w:rPr>
        <w:t>，小四，1.5倍</w:t>
      </w:r>
      <w:r>
        <w:rPr>
          <w:color w:val="FF0000"/>
        </w:rPr>
        <w:t>行距，</w:t>
      </w:r>
      <w:r>
        <w:rPr>
          <w:rFonts w:hint="eastAsia"/>
          <w:color w:val="FF0000"/>
        </w:rPr>
        <w:t>内容包括目的、方法、结果和结论；摘要的第一句不要重复标题的内容；不用特殊字符及由特殊字符组成的数学表达式。）</w:t>
      </w:r>
      <w:r>
        <w:rPr>
          <w:rFonts w:hint="eastAsia"/>
          <w:color w:val="0033CC"/>
        </w:rPr>
        <w:t>（摘要总共不超过一页篇幅）</w:t>
      </w:r>
    </w:p>
    <w:p>
      <w:pPr>
        <w:spacing w:line="360" w:lineRule="auto"/>
        <w:rPr>
          <w:color w:val="C0504D"/>
        </w:rPr>
      </w:pPr>
      <w:r>
        <w:rPr>
          <w:rFonts w:hint="eastAsia"/>
          <w:lang w:val="en-US" w:eastAsia="zh-CN"/>
        </w:rPr>
        <w:t xml:space="preserve">Keywords: Keywords1; Keywords2 </w:t>
      </w:r>
      <w:r>
        <w:rPr>
          <w:rFonts w:hint="eastAsia"/>
          <w:color w:val="FF0000"/>
        </w:rPr>
        <w:t>(</w:t>
      </w:r>
      <w:r>
        <w:rPr>
          <w:rFonts w:hint="default" w:ascii="Times New Roman" w:hAnsi="Times New Roman" w:cs="Times New Roman"/>
          <w:color w:val="FF0000"/>
        </w:rPr>
        <w:t>Times New Roman</w:t>
      </w:r>
      <w:r>
        <w:rPr>
          <w:color w:val="FF0000"/>
        </w:rPr>
        <w:t>，小四</w:t>
      </w:r>
      <w:r>
        <w:rPr>
          <w:rFonts w:hint="eastAsia"/>
          <w:color w:val="FF0000"/>
        </w:rPr>
        <w:t>)</w:t>
      </w:r>
      <w:r>
        <w:rPr>
          <w:rFonts w:hint="eastAsia"/>
          <w:color w:val="C0504D"/>
        </w:rPr>
        <w:t>（3至5个）</w:t>
      </w:r>
    </w:p>
    <w:p>
      <w:pPr>
        <w:spacing w:line="360" w:lineRule="auto"/>
        <w:rPr>
          <w:rFonts w:hint="eastAsia" w:eastAsia="宋体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</w:t>
      </w:r>
      <w:r>
        <w:rPr>
          <w:rFonts w:hint="default" w:ascii="Times New Roman" w:hAnsi="Times New Roman" w:cs="Times New Roman"/>
        </w:rPr>
        <w:t>eferences</w:t>
      </w:r>
      <w:r>
        <w:rPr>
          <w:rFonts w:hint="eastAsia" w:ascii="Times New Roman" w:hAnsi="Times New Roman" w:cs="Times New Roman"/>
          <w:lang w:val="en-US" w:eastAsia="zh-CN"/>
        </w:rPr>
        <w:t>:</w:t>
      </w:r>
    </w:p>
    <w:p>
      <w:pPr>
        <w:spacing w:line="360" w:lineRule="auto"/>
      </w:pPr>
    </w:p>
    <w:p>
      <w:pPr>
        <w:jc w:val="left"/>
        <w:rPr>
          <w:rFonts w:hint="eastAsia"/>
          <w:b/>
          <w:color w:val="FF0000"/>
        </w:rPr>
      </w:pPr>
    </w:p>
    <w:p>
      <w:pPr>
        <w:jc w:val="left"/>
        <w:rPr>
          <w:rFonts w:hint="eastAsia"/>
          <w:b/>
          <w:color w:val="FF0000"/>
        </w:rPr>
      </w:pPr>
    </w:p>
    <w:p>
      <w:pPr>
        <w:jc w:val="left"/>
        <w:rPr>
          <w:rFonts w:hint="eastAsia"/>
          <w:b/>
          <w:color w:val="FF0000"/>
        </w:rPr>
      </w:pPr>
    </w:p>
    <w:p>
      <w:pPr>
        <w:jc w:val="left"/>
        <w:rPr>
          <w:rFonts w:hint="eastAsia" w:eastAsia="宋体"/>
          <w:lang w:val="en-US" w:eastAsia="zh-CN"/>
        </w:rPr>
      </w:pPr>
      <w:bookmarkStart w:id="1" w:name="_GoBack"/>
      <w:bookmarkEnd w:id="1"/>
      <w:r>
        <w:rPr>
          <w:rFonts w:hint="eastAsia"/>
          <w:b/>
          <w:color w:val="FF0000"/>
        </w:rPr>
        <w:t>注：请将摘要命名为“摘要-学校-姓名</w:t>
      </w:r>
      <w:r>
        <w:rPr>
          <w:rFonts w:hint="eastAsia" w:ascii="Cambria" w:hAnsi="Cambria" w:eastAsia="宋体" w:cs="Times New Roman"/>
          <w:b/>
          <w:color w:val="FF0000"/>
        </w:rPr>
        <w:t>”</w:t>
      </w:r>
      <w:r>
        <w:rPr>
          <w:rFonts w:hint="eastAsia" w:ascii="Cambria" w:hAnsi="Cambria" w:cs="Times New Roman"/>
          <w:b/>
          <w:color w:val="FF0000"/>
          <w:lang w:val="en-US" w:eastAsia="zh-CN"/>
        </w:rPr>
        <w:t>与参会回执一起发送至</w:t>
      </w: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paper_MPS@ish.org.cn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zMDI4Mjg5NDJlZWUyNTU0MzY0NDY1YTU4OTQifQ=="/>
  </w:docVars>
  <w:rsids>
    <w:rsidRoot w:val="0E956EE1"/>
    <w:rsid w:val="0E956EE1"/>
    <w:rsid w:val="1B22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2024-01-12T01:54:00Z</dcterms:created>
  <dc:creator>伍晓月-器官芯片</dc:creator>
  <cp:lastModifiedBy>伍晓月-器官芯片</cp:lastModifiedBy>
  <dcterms:modified xsi:type="dcterms:W3CDTF">2024-01-12T02:05:46Z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43FC9AFC64F94788A6EEB335A0F2CD62_11</vt:lpwstr>
  </property>
</Properties>
</file>